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EB132" w14:textId="77777777" w:rsidR="00585819" w:rsidRPr="00747A27" w:rsidRDefault="00585819" w:rsidP="00585819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30A3D45B" w14:textId="71E6EBBB" w:rsidR="009C6C4E" w:rsidRPr="00585819" w:rsidRDefault="009C6C4E" w:rsidP="009C6C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color w:val="000000"/>
          <w:sz w:val="24"/>
          <w:szCs w:val="24"/>
        </w:rPr>
        <w:t> II SEMESTER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          </w:t>
      </w:r>
      <w:r w:rsidR="000C7770"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</w:t>
      </w:r>
      <w:r w:rsidR="00E93C87"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B.C.A. </w:t>
      </w:r>
      <w:r w:rsidR="000C777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              </w:t>
      </w:r>
      <w:r w:rsidR="000C777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Time: 3Hrs/Week  </w:t>
      </w:r>
    </w:p>
    <w:p w14:paraId="2F83909F" w14:textId="478AEA8E" w:rsidR="00585819" w:rsidRDefault="000C7770" w:rsidP="009C6C4E">
      <w:pPr>
        <w:spacing w:after="0" w:line="240" w:lineRule="auto"/>
        <w:ind w:right="-472"/>
        <w:rPr>
          <w:rFonts w:ascii="Arial" w:eastAsia="Arial" w:hAnsi="Arial" w:cs="Arial"/>
          <w:color w:val="000000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9C6C4E">
        <w:rPr>
          <w:rFonts w:ascii="Arial" w:eastAsia="Bookman Old Style" w:hAnsi="Arial" w:cs="Arial"/>
          <w:color w:val="000000"/>
          <w:sz w:val="24"/>
          <w:szCs w:val="24"/>
        </w:rPr>
        <w:t>BCA-Ma2-2202</w:t>
      </w:r>
      <w:r w:rsidR="00E93C87">
        <w:rPr>
          <w:rFonts w:ascii="Arial" w:eastAsia="Bookman Old Style" w:hAnsi="Arial" w:cs="Arial"/>
          <w:color w:val="000000"/>
          <w:sz w:val="24"/>
          <w:szCs w:val="24"/>
        </w:rPr>
        <w:t>(3)</w:t>
      </w:r>
      <w:r w:rsidR="009C6C4E" w:rsidRPr="00585819">
        <w:rPr>
          <w:rFonts w:ascii="Arial" w:eastAsia="Bookman Old Style" w:hAnsi="Arial" w:cs="Arial"/>
          <w:color w:val="000000"/>
          <w:sz w:val="24"/>
          <w:szCs w:val="24"/>
        </w:rPr>
        <w:t>        </w:t>
      </w:r>
      <w:r w:rsidR="009C6C4E"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DATABASE MANAGEMENT SYSTEMS </w:t>
      </w:r>
      <w:r w:rsidR="009C6C4E"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="009C6C4E"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     </w:t>
      </w:r>
      <w:r w:rsidR="00E93C87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</w:t>
      </w:r>
      <w:r w:rsidR="009C6C4E" w:rsidRPr="00585819">
        <w:rPr>
          <w:rFonts w:ascii="Arial" w:eastAsia="Bookman Old Style" w:hAnsi="Arial" w:cs="Arial"/>
          <w:color w:val="000000"/>
          <w:sz w:val="24"/>
          <w:szCs w:val="24"/>
        </w:rPr>
        <w:t>Max.Marks:100</w:t>
      </w:r>
      <w:r w:rsidR="00585819">
        <w:rPr>
          <w:rFonts w:ascii="Arial" w:eastAsia="Arial" w:hAnsi="Arial" w:cs="Arial"/>
          <w:color w:val="000000"/>
        </w:rPr>
        <w:t xml:space="preserve">     </w:t>
      </w:r>
      <w:r w:rsidR="00E93C87">
        <w:rPr>
          <w:rFonts w:ascii="Arial" w:eastAsia="Arial" w:hAnsi="Arial" w:cs="Arial"/>
          <w:color w:val="000000"/>
        </w:rPr>
        <w:t xml:space="preserve">                     </w:t>
      </w:r>
      <w:r w:rsidR="00585819">
        <w:rPr>
          <w:rFonts w:ascii="Arial" w:eastAsia="Arial" w:hAnsi="Arial" w:cs="Arial"/>
          <w:color w:val="000000"/>
        </w:rPr>
        <w:t xml:space="preserve"> </w:t>
      </w:r>
      <w:r w:rsidR="00585819" w:rsidRPr="00747A27">
        <w:rPr>
          <w:rFonts w:ascii="Arial" w:eastAsia="Arial" w:hAnsi="Arial" w:cs="Arial"/>
          <w:color w:val="000000"/>
        </w:rPr>
        <w:t>w.e.f. “25AM”</w:t>
      </w:r>
      <w:r w:rsidR="00E93C87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Batch</w:t>
      </w:r>
      <w:r w:rsidR="00585819">
        <w:rPr>
          <w:rFonts w:ascii="Arial" w:eastAsia="Arial" w:hAnsi="Arial" w:cs="Arial"/>
          <w:color w:val="000000"/>
        </w:rPr>
        <w:t xml:space="preserve">            </w:t>
      </w:r>
      <w:r>
        <w:rPr>
          <w:rFonts w:ascii="Arial" w:eastAsia="Arial" w:hAnsi="Arial" w:cs="Arial"/>
          <w:color w:val="000000"/>
        </w:rPr>
        <w:t xml:space="preserve">                </w:t>
      </w:r>
      <w:r w:rsidR="00E93C87">
        <w:rPr>
          <w:rFonts w:ascii="Arial" w:eastAsia="Arial" w:hAnsi="Arial" w:cs="Arial"/>
          <w:color w:val="000000"/>
        </w:rPr>
        <w:t xml:space="preserve">           </w:t>
      </w:r>
      <w:r>
        <w:rPr>
          <w:rFonts w:ascii="Arial" w:eastAsia="Arial" w:hAnsi="Arial" w:cs="Arial"/>
          <w:color w:val="000000"/>
        </w:rPr>
        <w:t xml:space="preserve"> </w:t>
      </w:r>
      <w:r w:rsidR="00585819" w:rsidRPr="00747A27">
        <w:rPr>
          <w:rFonts w:ascii="Arial" w:eastAsia="Arial" w:hAnsi="Arial" w:cs="Arial"/>
          <w:b/>
          <w:color w:val="000000"/>
        </w:rPr>
        <w:t>SYLLABUS</w:t>
      </w:r>
      <w:r w:rsidR="00585819">
        <w:rPr>
          <w:rFonts w:ascii="Arial" w:eastAsia="Arial" w:hAnsi="Arial" w:cs="Arial"/>
          <w:color w:val="000000"/>
        </w:rPr>
        <w:t xml:space="preserve"> </w:t>
      </w:r>
    </w:p>
    <w:p w14:paraId="0D77C49F" w14:textId="77777777" w:rsidR="00585819" w:rsidRDefault="00585819" w:rsidP="00E93C8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6B00C04B" w14:textId="77777777" w:rsidR="00585819" w:rsidRPr="00585819" w:rsidRDefault="00585819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>COURSE OBJECTIVES:</w:t>
      </w:r>
    </w:p>
    <w:p w14:paraId="16DDFF79" w14:textId="77777777" w:rsidR="00585819" w:rsidRPr="00585819" w:rsidRDefault="00585819" w:rsidP="00A66A26">
      <w:pPr>
        <w:ind w:left="426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>A comprehensive understanding of database systems and their role in modern data management. Enable students to design, develop, and manage databases effectively using fundamental concepts and practical tools.</w:t>
      </w:r>
    </w:p>
    <w:p w14:paraId="5D9E931B" w14:textId="77777777" w:rsidR="00585819" w:rsidRPr="00585819" w:rsidRDefault="00585819" w:rsidP="00A66A26">
      <w:pPr>
        <w:rPr>
          <w:rFonts w:ascii="Arial" w:eastAsia="Bookman Old Style" w:hAnsi="Arial" w:cs="Arial"/>
          <w:b/>
          <w:sz w:val="24"/>
          <w:szCs w:val="24"/>
        </w:rPr>
      </w:pPr>
      <w:proofErr w:type="gramStart"/>
      <w:r w:rsidRPr="00585819">
        <w:rPr>
          <w:rFonts w:ascii="Arial" w:eastAsia="Bookman Old Style" w:hAnsi="Arial" w:cs="Arial"/>
          <w:b/>
          <w:sz w:val="24"/>
          <w:szCs w:val="24"/>
        </w:rPr>
        <w:t>COURSE  OUTCOMES</w:t>
      </w:r>
      <w:proofErr w:type="gramEnd"/>
      <w:r w:rsidRPr="00585819">
        <w:rPr>
          <w:rFonts w:ascii="Arial" w:eastAsia="Bookman Old Style" w:hAnsi="Arial" w:cs="Arial"/>
          <w:b/>
          <w:sz w:val="24"/>
          <w:szCs w:val="24"/>
        </w:rPr>
        <w:t>:</w:t>
      </w:r>
    </w:p>
    <w:p w14:paraId="277E5DF5" w14:textId="77777777" w:rsidR="00585819" w:rsidRPr="00585819" w:rsidRDefault="00585819" w:rsidP="00A66A26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" w:eastAsia="Bookman Old Style" w:hAnsi="Arial" w:cs="Arial"/>
          <w:b/>
          <w:color w:val="000000"/>
          <w:sz w:val="24"/>
          <w:szCs w:val="24"/>
        </w:rPr>
      </w:pPr>
      <w:bookmarkStart w:id="0" w:name="_GoBack"/>
      <w:r w:rsidRPr="00585819">
        <w:rPr>
          <w:rFonts w:ascii="Arial" w:eastAsia="Bookman Old Style" w:hAnsi="Arial" w:cs="Arial"/>
          <w:color w:val="000000"/>
          <w:sz w:val="24"/>
          <w:szCs w:val="24"/>
        </w:rPr>
        <w:t xml:space="preserve">Describe the fundamental concepts of databases, and database management systems, and limitations of file-based systems and DBMS, evaluate database system architectures, data models. (L1, L6) </w:t>
      </w:r>
    </w:p>
    <w:p w14:paraId="35E7501A" w14:textId="77777777" w:rsidR="00585819" w:rsidRPr="00585819" w:rsidRDefault="00585819" w:rsidP="00A66A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Construct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 xml:space="preserve"> Entity-Relationship (ER) and Enhanced ER (EER) diagrams to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model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 xml:space="preserve"> real-world scenarios, and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translate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 xml:space="preserve"> them into relational schemas.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(L2)</w:t>
      </w:r>
    </w:p>
    <w:p w14:paraId="05F8D5F5" w14:textId="77777777" w:rsidR="00585819" w:rsidRPr="00585819" w:rsidRDefault="00585819" w:rsidP="00A66A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color w:val="000000"/>
          <w:sz w:val="24"/>
          <w:szCs w:val="24"/>
        </w:rPr>
        <w:t>Apply relational algebra operations and analyze data dependencies to design normalized relational database schemas ensuring data integrity and consistency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. (L2)</w:t>
      </w:r>
    </w:p>
    <w:p w14:paraId="3634C9AF" w14:textId="77777777" w:rsidR="00585819" w:rsidRPr="00585819" w:rsidRDefault="00585819" w:rsidP="00A66A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color w:val="000000"/>
          <w:sz w:val="24"/>
          <w:szCs w:val="24"/>
        </w:rPr>
        <w:t>Develop SQL queries using DDL, DML, and DCL commands to retrieve, manipulate, and manage data efficiently in a relational database environment. (L3)</w:t>
      </w:r>
    </w:p>
    <w:p w14:paraId="222A0276" w14:textId="77777777" w:rsidR="00585819" w:rsidRPr="00585819" w:rsidRDefault="00585819" w:rsidP="00A66A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Design and implement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 xml:space="preserve"> database programs using PL/SQL, including control structures, loops, procedures, and functions to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enhance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 xml:space="preserve"> database </w:t>
      </w:r>
      <w:proofErr w:type="gramStart"/>
      <w:r w:rsidRPr="00585819">
        <w:rPr>
          <w:rFonts w:ascii="Arial" w:eastAsia="Bookman Old Style" w:hAnsi="Arial" w:cs="Arial"/>
          <w:color w:val="000000"/>
          <w:sz w:val="24"/>
          <w:szCs w:val="24"/>
        </w:rPr>
        <w:t>functionality.(</w:t>
      </w:r>
      <w:proofErr w:type="gramEnd"/>
      <w:r w:rsidRPr="00585819">
        <w:rPr>
          <w:rFonts w:ascii="Arial" w:eastAsia="Bookman Old Style" w:hAnsi="Arial" w:cs="Arial"/>
          <w:color w:val="000000"/>
          <w:sz w:val="24"/>
          <w:szCs w:val="24"/>
        </w:rPr>
        <w:t>L4).</w:t>
      </w:r>
    </w:p>
    <w:p w14:paraId="40AD3213" w14:textId="77777777" w:rsidR="00585819" w:rsidRPr="00585819" w:rsidRDefault="00585819" w:rsidP="00E93C8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" w:eastAsia="Bookman Old Style" w:hAnsi="Arial" w:cs="Arial"/>
          <w:color w:val="000000"/>
          <w:sz w:val="24"/>
          <w:szCs w:val="24"/>
        </w:rPr>
      </w:pPr>
    </w:p>
    <w:bookmarkEnd w:id="0"/>
    <w:p w14:paraId="4F66C823" w14:textId="692CD0A0" w:rsidR="00585819" w:rsidRPr="00585819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>UNIT 1</w:t>
      </w:r>
      <w:r w:rsidR="00585819" w:rsidRPr="00585819">
        <w:rPr>
          <w:rFonts w:ascii="Arial" w:eastAsia="Bookman Old Style" w:hAnsi="Arial" w:cs="Arial"/>
          <w:b/>
          <w:sz w:val="24"/>
          <w:szCs w:val="24"/>
        </w:rPr>
        <w:t xml:space="preserve">. Overview of Database Management System: </w:t>
      </w:r>
    </w:p>
    <w:p w14:paraId="3518BA43" w14:textId="77777777" w:rsidR="00585819" w:rsidRPr="00585819" w:rsidRDefault="00585819" w:rsidP="0031792C">
      <w:pPr>
        <w:ind w:left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Introduction to data, information, database, database management systems, file-based system, </w:t>
      </w:r>
    </w:p>
    <w:p w14:paraId="10AE6420" w14:textId="77777777" w:rsidR="00585819" w:rsidRPr="00585819" w:rsidRDefault="00585819" w:rsidP="0031792C">
      <w:pPr>
        <w:ind w:left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Drawbacks of file-Based System, database approach, Classification of Database Management </w:t>
      </w:r>
    </w:p>
    <w:p w14:paraId="0D43D38E" w14:textId="77777777" w:rsidR="00585819" w:rsidRPr="00585819" w:rsidRDefault="00585819" w:rsidP="0031792C">
      <w:pPr>
        <w:ind w:left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Systems, advantages of database approach, Various Data Models, Components of Database </w:t>
      </w:r>
    </w:p>
    <w:p w14:paraId="7E179D56" w14:textId="77777777" w:rsidR="00585819" w:rsidRPr="00585819" w:rsidRDefault="00585819" w:rsidP="0031792C">
      <w:pPr>
        <w:ind w:left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Management System, three schema architecture of data base, costs and risks of database approach. </w:t>
      </w:r>
    </w:p>
    <w:p w14:paraId="6AFBF9A1" w14:textId="498CA1ED" w:rsidR="00585819" w:rsidRPr="00585819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>UNIT 2</w:t>
      </w:r>
      <w:r w:rsidR="00585819" w:rsidRPr="00585819">
        <w:rPr>
          <w:rFonts w:ascii="Arial" w:eastAsia="Bookman Old Style" w:hAnsi="Arial" w:cs="Arial"/>
          <w:b/>
          <w:sz w:val="24"/>
          <w:szCs w:val="24"/>
        </w:rPr>
        <w:t xml:space="preserve">. Entity-Relationship Model: </w:t>
      </w:r>
    </w:p>
    <w:p w14:paraId="5FA48C66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Introduction, the building blocks of an entity relationship diagram, classification of entity sets, </w:t>
      </w:r>
    </w:p>
    <w:p w14:paraId="46AB0915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attribute classification, relationship degree, relationship classification, reducing ER diagram to </w:t>
      </w:r>
    </w:p>
    <w:p w14:paraId="2A885747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tables, enhanced entity-relationship model (EER model), generalization and specialization, IS A </w:t>
      </w:r>
    </w:p>
    <w:p w14:paraId="4B8900CE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relationship and attribute inheritance, multiple inheritance, constraints on specialization and </w:t>
      </w:r>
    </w:p>
    <w:p w14:paraId="61F0B9A6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generalization, advantages of ER modeling. </w:t>
      </w:r>
    </w:p>
    <w:p w14:paraId="6B0EF4D6" w14:textId="5C8167B8" w:rsidR="00585819" w:rsidRPr="00585819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>UNIT 3</w:t>
      </w:r>
      <w:r w:rsidR="00585819" w:rsidRPr="00585819">
        <w:rPr>
          <w:rFonts w:ascii="Arial" w:eastAsia="Bookman Old Style" w:hAnsi="Arial" w:cs="Arial"/>
          <w:b/>
          <w:sz w:val="24"/>
          <w:szCs w:val="24"/>
        </w:rPr>
        <w:t xml:space="preserve">. Relational Model: </w:t>
      </w:r>
    </w:p>
    <w:p w14:paraId="37D3A649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Introduction, CODD Rules, relational data model, concept of key, relational integrity, relational </w:t>
      </w:r>
    </w:p>
    <w:p w14:paraId="4D9F11C4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algebra, relational algebra operations, advantages of relational algebra, limitations of relational </w:t>
      </w:r>
    </w:p>
    <w:p w14:paraId="6A795E79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algebra, Functional dependencies and normal forms. </w:t>
      </w:r>
    </w:p>
    <w:p w14:paraId="4D2A32BB" w14:textId="77777777" w:rsidR="00585819" w:rsidRPr="00585819" w:rsidRDefault="00585819" w:rsidP="00E93C87">
      <w:pPr>
        <w:rPr>
          <w:rFonts w:ascii="Arial" w:eastAsia="Bookman Old Style" w:hAnsi="Arial" w:cs="Arial"/>
          <w:sz w:val="24"/>
          <w:szCs w:val="24"/>
        </w:rPr>
      </w:pPr>
    </w:p>
    <w:p w14:paraId="6DE3A332" w14:textId="77777777" w:rsidR="001D7D48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</w:p>
    <w:p w14:paraId="7110605B" w14:textId="2AE34444" w:rsidR="001D7D48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BCA-Ma2-2202(3)        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2 ::</w:t>
      </w:r>
    </w:p>
    <w:p w14:paraId="3D7EC125" w14:textId="77777777" w:rsidR="001D7D48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</w:t>
      </w:r>
    </w:p>
    <w:p w14:paraId="66E9038D" w14:textId="387A0E2E" w:rsidR="00585819" w:rsidRPr="00585819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 xml:space="preserve">UNIT 4. </w:t>
      </w:r>
      <w:r w:rsidR="00585819" w:rsidRPr="00585819">
        <w:rPr>
          <w:rFonts w:ascii="Arial" w:eastAsia="Bookman Old Style" w:hAnsi="Arial" w:cs="Arial"/>
          <w:b/>
          <w:sz w:val="24"/>
          <w:szCs w:val="24"/>
        </w:rPr>
        <w:t xml:space="preserve">Structured Query Language: </w:t>
      </w:r>
    </w:p>
    <w:p w14:paraId="143A2D57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Introduction, Commands in SQL, Data Types in SQL, Data Definition Language, Selection </w:t>
      </w:r>
    </w:p>
    <w:p w14:paraId="16EA126A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Operation, Projection Operation, Aggregate functions, Data Manipulation Language, Table </w:t>
      </w:r>
    </w:p>
    <w:p w14:paraId="2CD11BA4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Modification Commands, Join Operation, Set Operations, View, Sub Query. </w:t>
      </w:r>
    </w:p>
    <w:p w14:paraId="6D1E1FB8" w14:textId="48E9936C" w:rsidR="00585819" w:rsidRPr="00585819" w:rsidRDefault="001D7D48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 xml:space="preserve">UNIT 5. </w:t>
      </w:r>
      <w:r w:rsidR="00585819" w:rsidRPr="00585819">
        <w:rPr>
          <w:rFonts w:ascii="Arial" w:eastAsia="Bookman Old Style" w:hAnsi="Arial" w:cs="Arial"/>
          <w:b/>
          <w:sz w:val="24"/>
          <w:szCs w:val="24"/>
        </w:rPr>
        <w:t xml:space="preserve">PL/SQL: </w:t>
      </w:r>
    </w:p>
    <w:p w14:paraId="37B3B813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Introduction, Shortcomings of SQL, Structure of PL/SQL, PL/SQL Language Elements, Data </w:t>
      </w:r>
    </w:p>
    <w:p w14:paraId="04A98FD7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Types, Operators Precedence, Control Structures, Steps to Create a PL/SQL, Program, Iterative </w:t>
      </w:r>
    </w:p>
    <w:p w14:paraId="77FFE3E6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>Control, Procedures, Functions.</w:t>
      </w:r>
    </w:p>
    <w:p w14:paraId="2ED6E29F" w14:textId="77777777" w:rsidR="00585819" w:rsidRPr="00585819" w:rsidRDefault="00585819" w:rsidP="00E93C87">
      <w:pPr>
        <w:rPr>
          <w:rFonts w:ascii="Arial" w:eastAsia="Bookman Old Style" w:hAnsi="Arial" w:cs="Arial"/>
          <w:b/>
          <w:sz w:val="24"/>
          <w:szCs w:val="24"/>
        </w:rPr>
      </w:pPr>
      <w:r w:rsidRPr="00585819">
        <w:rPr>
          <w:rFonts w:ascii="Arial" w:eastAsia="Bookman Old Style" w:hAnsi="Arial" w:cs="Arial"/>
          <w:b/>
          <w:sz w:val="24"/>
          <w:szCs w:val="24"/>
        </w:rPr>
        <w:t>Textbooks:</w:t>
      </w:r>
    </w:p>
    <w:p w14:paraId="04C0AF2E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1. Database System Concepts, </w:t>
      </w:r>
      <w:proofErr w:type="spellStart"/>
      <w:r w:rsidRPr="00585819">
        <w:rPr>
          <w:rFonts w:ascii="Arial" w:eastAsia="Bookman Old Style" w:hAnsi="Arial" w:cs="Arial"/>
          <w:sz w:val="24"/>
          <w:szCs w:val="24"/>
        </w:rPr>
        <w:t>Avi</w:t>
      </w:r>
      <w:proofErr w:type="spellEnd"/>
      <w:r w:rsidRPr="00585819">
        <w:rPr>
          <w:rFonts w:ascii="Arial" w:eastAsia="Bookman Old Style" w:hAnsi="Arial" w:cs="Arial"/>
          <w:sz w:val="24"/>
          <w:szCs w:val="24"/>
        </w:rPr>
        <w:t xml:space="preserve"> </w:t>
      </w:r>
      <w:proofErr w:type="spellStart"/>
      <w:r w:rsidRPr="00585819">
        <w:rPr>
          <w:rFonts w:ascii="Arial" w:eastAsia="Bookman Old Style" w:hAnsi="Arial" w:cs="Arial"/>
          <w:sz w:val="24"/>
          <w:szCs w:val="24"/>
        </w:rPr>
        <w:t>Silberschatz</w:t>
      </w:r>
      <w:proofErr w:type="spellEnd"/>
      <w:r w:rsidRPr="00585819">
        <w:rPr>
          <w:rFonts w:ascii="Arial" w:eastAsia="Bookman Old Style" w:hAnsi="Arial" w:cs="Arial"/>
          <w:sz w:val="24"/>
          <w:szCs w:val="24"/>
        </w:rPr>
        <w:t xml:space="preserve">, Henry F. </w:t>
      </w:r>
      <w:proofErr w:type="spellStart"/>
      <w:proofErr w:type="gramStart"/>
      <w:r w:rsidRPr="00585819">
        <w:rPr>
          <w:rFonts w:ascii="Arial" w:eastAsia="Bookman Old Style" w:hAnsi="Arial" w:cs="Arial"/>
          <w:sz w:val="24"/>
          <w:szCs w:val="24"/>
        </w:rPr>
        <w:t>Korth,S</w:t>
      </w:r>
      <w:proofErr w:type="spellEnd"/>
      <w:r w:rsidRPr="00585819">
        <w:rPr>
          <w:rFonts w:ascii="Arial" w:eastAsia="Bookman Old Style" w:hAnsi="Arial" w:cs="Arial"/>
          <w:sz w:val="24"/>
          <w:szCs w:val="24"/>
        </w:rPr>
        <w:t>.</w:t>
      </w:r>
      <w:proofErr w:type="gramEnd"/>
      <w:r w:rsidRPr="00585819">
        <w:rPr>
          <w:rFonts w:ascii="Arial" w:eastAsia="Bookman Old Style" w:hAnsi="Arial" w:cs="Arial"/>
          <w:sz w:val="24"/>
          <w:szCs w:val="24"/>
        </w:rPr>
        <w:t xml:space="preserve"> Sudarshan, Seventh </w:t>
      </w:r>
    </w:p>
    <w:p w14:paraId="6F0D1AC6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>Edition, McGraw-Hill</w:t>
      </w:r>
    </w:p>
    <w:p w14:paraId="64C91E6E" w14:textId="77777777" w:rsidR="00585819" w:rsidRPr="00585819" w:rsidRDefault="00585819" w:rsidP="001D7D48">
      <w:pPr>
        <w:ind w:firstLine="284"/>
        <w:rPr>
          <w:rFonts w:ascii="Arial" w:eastAsia="Bookman Old Style" w:hAnsi="Arial" w:cs="Arial"/>
          <w:sz w:val="24"/>
          <w:szCs w:val="24"/>
        </w:rPr>
      </w:pPr>
      <w:r w:rsidRPr="00585819">
        <w:rPr>
          <w:rFonts w:ascii="Arial" w:eastAsia="Bookman Old Style" w:hAnsi="Arial" w:cs="Arial"/>
          <w:sz w:val="24"/>
          <w:szCs w:val="24"/>
        </w:rPr>
        <w:t xml:space="preserve">2. Database Management Systems by Raghu Ramakrishnan, </w:t>
      </w:r>
      <w:proofErr w:type="spellStart"/>
      <w:r w:rsidRPr="00585819">
        <w:rPr>
          <w:rFonts w:ascii="Arial" w:eastAsia="Bookman Old Style" w:hAnsi="Arial" w:cs="Arial"/>
          <w:sz w:val="24"/>
          <w:szCs w:val="24"/>
        </w:rPr>
        <w:t>McGrawhill</w:t>
      </w:r>
      <w:proofErr w:type="spellEnd"/>
    </w:p>
    <w:p w14:paraId="12A14F96" w14:textId="4D196924" w:rsidR="00585819" w:rsidRDefault="0089580D" w:rsidP="00585819">
      <w:pPr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</w:t>
      </w:r>
    </w:p>
    <w:p w14:paraId="62E358AD" w14:textId="56CB3346" w:rsidR="0089580D" w:rsidRPr="00585819" w:rsidRDefault="0089580D" w:rsidP="00585819">
      <w:pPr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            **  **  **</w:t>
      </w:r>
    </w:p>
    <w:sectPr w:rsidR="0089580D" w:rsidRPr="00585819" w:rsidSect="00E93C87">
      <w:pgSz w:w="11906" w:h="16838" w:code="9"/>
      <w:pgMar w:top="284" w:right="312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B0582"/>
    <w:multiLevelType w:val="multilevel"/>
    <w:tmpl w:val="0F962AF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9E0D8A"/>
    <w:multiLevelType w:val="multilevel"/>
    <w:tmpl w:val="39F25BC6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F91"/>
    <w:rsid w:val="000C7770"/>
    <w:rsid w:val="001A1751"/>
    <w:rsid w:val="001D7D48"/>
    <w:rsid w:val="0031792C"/>
    <w:rsid w:val="003F4F91"/>
    <w:rsid w:val="00585819"/>
    <w:rsid w:val="0089580D"/>
    <w:rsid w:val="009C6C4E"/>
    <w:rsid w:val="00A66A26"/>
    <w:rsid w:val="00E9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7F924"/>
  <w15:chartTrackingRefBased/>
  <w15:docId w15:val="{8558E24D-86F4-447D-A4A3-F40D48B4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5819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2026-01-28T08:27:00Z</dcterms:created>
  <dcterms:modified xsi:type="dcterms:W3CDTF">2026-02-02T04:17:00Z</dcterms:modified>
</cp:coreProperties>
</file>